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C" w:rsidRDefault="00F7056C" w:rsidP="00A412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A6A" w:rsidRPr="00A412C9" w:rsidRDefault="00185A6A" w:rsidP="00A412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CD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0D11FA" w:rsidRPr="00ED5BC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ED5BCD">
        <w:rPr>
          <w:rFonts w:ascii="Times New Roman" w:hAnsi="Times New Roman" w:cs="Times New Roman"/>
          <w:b/>
          <w:sz w:val="24"/>
          <w:szCs w:val="24"/>
        </w:rPr>
        <w:t>CONSULTA PÚBLICA</w:t>
      </w:r>
    </w:p>
    <w:p w:rsidR="00A412C9" w:rsidRDefault="00A412C9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2A" w:rsidRPr="00ED5BCD" w:rsidRDefault="00EC122A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CD">
        <w:rPr>
          <w:rFonts w:ascii="Times New Roman" w:hAnsi="Times New Roman" w:cs="Times New Roman"/>
          <w:sz w:val="24"/>
          <w:szCs w:val="24"/>
        </w:rPr>
        <w:t xml:space="preserve">Este </w:t>
      </w:r>
      <w:r w:rsidR="00BD0163" w:rsidRPr="00ED5BCD">
        <w:rPr>
          <w:rFonts w:ascii="Times New Roman" w:hAnsi="Times New Roman" w:cs="Times New Roman"/>
          <w:sz w:val="24"/>
          <w:szCs w:val="24"/>
        </w:rPr>
        <w:t>documento apresenta as sugestões enviadas</w:t>
      </w:r>
      <w:r w:rsidRPr="00ED5BCD">
        <w:rPr>
          <w:rFonts w:ascii="Times New Roman" w:hAnsi="Times New Roman" w:cs="Times New Roman"/>
          <w:sz w:val="24"/>
          <w:szCs w:val="24"/>
        </w:rPr>
        <w:t xml:space="preserve"> durante a Consulta Pública </w:t>
      </w:r>
      <w:r w:rsidR="00F7056C">
        <w:rPr>
          <w:rFonts w:ascii="Times New Roman" w:hAnsi="Times New Roman" w:cs="Times New Roman"/>
          <w:sz w:val="24"/>
          <w:szCs w:val="24"/>
        </w:rPr>
        <w:t xml:space="preserve">realizada </w:t>
      </w:r>
      <w:r w:rsidR="00F7056C" w:rsidRPr="00ED5BCD">
        <w:rPr>
          <w:rFonts w:ascii="Times New Roman" w:hAnsi="Times New Roman" w:cs="Times New Roman"/>
          <w:sz w:val="24"/>
          <w:szCs w:val="24"/>
        </w:rPr>
        <w:t xml:space="preserve">pela Secretaria da Fazenda </w:t>
      </w:r>
      <w:r w:rsidR="00F7056C">
        <w:rPr>
          <w:rFonts w:ascii="Times New Roman" w:hAnsi="Times New Roman" w:cs="Times New Roman"/>
          <w:sz w:val="24"/>
          <w:szCs w:val="24"/>
        </w:rPr>
        <w:t>ao</w:t>
      </w:r>
      <w:r w:rsidR="00F7056C" w:rsidRPr="00F91DA3">
        <w:rPr>
          <w:rFonts w:ascii="Times New Roman" w:hAnsi="Times New Roman" w:cs="Times New Roman"/>
          <w:sz w:val="24"/>
          <w:szCs w:val="24"/>
        </w:rPr>
        <w:t xml:space="preserve"> edital do</w:t>
      </w:r>
      <w:r w:rsidR="00F7056C" w:rsidRPr="00ED5BCD">
        <w:rPr>
          <w:rFonts w:ascii="Times New Roman" w:hAnsi="Times New Roman" w:cs="Times New Roman"/>
          <w:sz w:val="24"/>
          <w:szCs w:val="24"/>
        </w:rPr>
        <w:t xml:space="preserve"> </w:t>
      </w:r>
      <w:r w:rsidR="00F7056C" w:rsidRPr="009B1A11">
        <w:rPr>
          <w:rFonts w:ascii="Times New Roman" w:hAnsi="Times New Roman" w:cs="Times New Roman"/>
          <w:b/>
          <w:sz w:val="24"/>
          <w:szCs w:val="24"/>
        </w:rPr>
        <w:t>Estudo de Projeto de Parceria da Gestão da Cadeia de Suprimentos do Estado de São Paulo</w:t>
      </w:r>
      <w:r w:rsidRPr="00ED5BCD">
        <w:rPr>
          <w:rFonts w:ascii="Times New Roman" w:hAnsi="Times New Roman" w:cs="Times New Roman"/>
          <w:sz w:val="24"/>
          <w:szCs w:val="24"/>
        </w:rPr>
        <w:t>.</w:t>
      </w:r>
    </w:p>
    <w:p w:rsidR="00DC1097" w:rsidRPr="00ED5BCD" w:rsidRDefault="00DC1097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3C" w:rsidRPr="00ED5BCD" w:rsidRDefault="00FD2612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minutas do</w:t>
      </w:r>
      <w:r w:rsidR="00DC1097" w:rsidRPr="00ED5BCD">
        <w:rPr>
          <w:rFonts w:ascii="Times New Roman" w:hAnsi="Times New Roman" w:cs="Times New Roman"/>
          <w:sz w:val="24"/>
          <w:szCs w:val="24"/>
        </w:rPr>
        <w:t xml:space="preserve">s documentos </w:t>
      </w:r>
      <w:r>
        <w:rPr>
          <w:rFonts w:ascii="Times New Roman" w:hAnsi="Times New Roman" w:cs="Times New Roman"/>
          <w:sz w:val="24"/>
          <w:szCs w:val="24"/>
        </w:rPr>
        <w:t>da licitação</w:t>
      </w:r>
      <w:r w:rsidR="00DC1097" w:rsidRPr="00ED5BCD">
        <w:rPr>
          <w:rFonts w:ascii="Times New Roman" w:hAnsi="Times New Roman" w:cs="Times New Roman"/>
          <w:sz w:val="24"/>
          <w:szCs w:val="24"/>
        </w:rPr>
        <w:t xml:space="preserve"> foram publicad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1097" w:rsidRPr="00ED5BCD">
        <w:rPr>
          <w:rFonts w:ascii="Times New Roman" w:hAnsi="Times New Roman" w:cs="Times New Roman"/>
          <w:sz w:val="24"/>
          <w:szCs w:val="24"/>
        </w:rPr>
        <w:t>s</w:t>
      </w:r>
      <w:r w:rsidR="00F7056C">
        <w:rPr>
          <w:rFonts w:ascii="Times New Roman" w:hAnsi="Times New Roman" w:cs="Times New Roman"/>
          <w:sz w:val="24"/>
          <w:szCs w:val="24"/>
        </w:rPr>
        <w:t xml:space="preserve"> entre</w:t>
      </w:r>
      <w:r w:rsidR="00DC1097" w:rsidRPr="00ED5BCD">
        <w:rPr>
          <w:rFonts w:ascii="Times New Roman" w:hAnsi="Times New Roman" w:cs="Times New Roman"/>
          <w:sz w:val="24"/>
          <w:szCs w:val="24"/>
        </w:rPr>
        <w:t xml:space="preserve"> </w:t>
      </w:r>
      <w:r w:rsidR="00F7056C">
        <w:rPr>
          <w:rFonts w:ascii="Times New Roman" w:hAnsi="Times New Roman" w:cs="Times New Roman"/>
          <w:sz w:val="24"/>
          <w:szCs w:val="24"/>
        </w:rPr>
        <w:t>11 de julho</w:t>
      </w:r>
      <w:r w:rsidR="00F7056C" w:rsidRPr="00ED5BCD">
        <w:rPr>
          <w:rFonts w:ascii="Times New Roman" w:hAnsi="Times New Roman" w:cs="Times New Roman"/>
          <w:sz w:val="24"/>
          <w:szCs w:val="24"/>
        </w:rPr>
        <w:t xml:space="preserve"> de 2017 </w:t>
      </w:r>
      <w:r w:rsidR="009B1A11">
        <w:rPr>
          <w:rFonts w:ascii="Times New Roman" w:hAnsi="Times New Roman" w:cs="Times New Roman"/>
          <w:sz w:val="24"/>
          <w:szCs w:val="24"/>
        </w:rPr>
        <w:t>e</w:t>
      </w:r>
      <w:r w:rsidR="00F7056C" w:rsidRPr="00ED5BCD">
        <w:rPr>
          <w:rFonts w:ascii="Times New Roman" w:hAnsi="Times New Roman" w:cs="Times New Roman"/>
          <w:sz w:val="24"/>
          <w:szCs w:val="24"/>
        </w:rPr>
        <w:t xml:space="preserve"> </w:t>
      </w:r>
      <w:r w:rsidR="00F7056C">
        <w:rPr>
          <w:rFonts w:ascii="Times New Roman" w:hAnsi="Times New Roman" w:cs="Times New Roman"/>
          <w:sz w:val="24"/>
          <w:szCs w:val="24"/>
        </w:rPr>
        <w:t>23 de julho</w:t>
      </w:r>
      <w:r w:rsidR="00F7056C" w:rsidRPr="00ED5BCD">
        <w:rPr>
          <w:rFonts w:ascii="Times New Roman" w:hAnsi="Times New Roman" w:cs="Times New Roman"/>
          <w:sz w:val="24"/>
          <w:szCs w:val="24"/>
        </w:rPr>
        <w:t xml:space="preserve"> de</w:t>
      </w:r>
      <w:r w:rsidR="00F7056C">
        <w:rPr>
          <w:rFonts w:ascii="Times New Roman" w:hAnsi="Times New Roman" w:cs="Times New Roman"/>
          <w:sz w:val="24"/>
          <w:szCs w:val="24"/>
        </w:rPr>
        <w:t xml:space="preserve"> 2017 </w:t>
      </w:r>
      <w:r w:rsidR="00DC1097" w:rsidRPr="00ED5BCD">
        <w:rPr>
          <w:rFonts w:ascii="Times New Roman" w:hAnsi="Times New Roman" w:cs="Times New Roman"/>
          <w:sz w:val="24"/>
          <w:szCs w:val="24"/>
        </w:rPr>
        <w:t xml:space="preserve">no sítio eletrônico </w:t>
      </w:r>
      <w:hyperlink r:id="rId10" w:history="1">
        <w:r w:rsidR="00F17E77" w:rsidRPr="00F509A2">
          <w:rPr>
            <w:rStyle w:val="Hyperlink"/>
            <w:rFonts w:ascii="Times New Roman" w:hAnsi="Times New Roman" w:cs="Times New Roman"/>
            <w:sz w:val="24"/>
            <w:szCs w:val="24"/>
          </w:rPr>
          <w:t>www.fazenda.sp.gov.br</w:t>
        </w:r>
      </w:hyperlink>
      <w:r w:rsidR="00F7056C">
        <w:rPr>
          <w:rFonts w:ascii="Times New Roman" w:hAnsi="Times New Roman" w:cs="Times New Roman"/>
          <w:sz w:val="24"/>
          <w:szCs w:val="24"/>
        </w:rPr>
        <w:t>.</w:t>
      </w:r>
      <w:r w:rsidR="00DC1097" w:rsidRPr="00ED5BCD">
        <w:rPr>
          <w:rFonts w:ascii="Times New Roman" w:hAnsi="Times New Roman" w:cs="Times New Roman"/>
          <w:sz w:val="24"/>
          <w:szCs w:val="24"/>
        </w:rPr>
        <w:t xml:space="preserve"> </w:t>
      </w:r>
      <w:r w:rsidR="00F7056C">
        <w:rPr>
          <w:rFonts w:ascii="Times New Roman" w:hAnsi="Times New Roman" w:cs="Times New Roman"/>
          <w:sz w:val="24"/>
          <w:szCs w:val="24"/>
        </w:rPr>
        <w:t>P</w:t>
      </w:r>
      <w:r w:rsidR="00DC1097" w:rsidRPr="00ED5BCD">
        <w:rPr>
          <w:rFonts w:ascii="Times New Roman" w:hAnsi="Times New Roman" w:cs="Times New Roman"/>
          <w:sz w:val="24"/>
          <w:szCs w:val="24"/>
        </w:rPr>
        <w:t>ara facilitar a comunicação com os interessados</w:t>
      </w:r>
      <w:r w:rsidR="00436C53" w:rsidRPr="00ED5BCD">
        <w:rPr>
          <w:rFonts w:ascii="Times New Roman" w:hAnsi="Times New Roman" w:cs="Times New Roman"/>
          <w:sz w:val="24"/>
          <w:szCs w:val="24"/>
        </w:rPr>
        <w:t>,</w:t>
      </w:r>
      <w:r w:rsidR="00DC1097" w:rsidRPr="00ED5BCD">
        <w:rPr>
          <w:rFonts w:ascii="Times New Roman" w:hAnsi="Times New Roman" w:cs="Times New Roman"/>
          <w:sz w:val="24"/>
          <w:szCs w:val="24"/>
        </w:rPr>
        <w:t xml:space="preserve"> foi disponibilizado</w:t>
      </w:r>
      <w:r w:rsidR="009E533C" w:rsidRPr="00ED5BCD">
        <w:rPr>
          <w:rFonts w:ascii="Times New Roman" w:hAnsi="Times New Roman" w:cs="Times New Roman"/>
          <w:sz w:val="24"/>
          <w:szCs w:val="24"/>
        </w:rPr>
        <w:t xml:space="preserve"> o </w:t>
      </w:r>
      <w:r w:rsidR="003776D3">
        <w:rPr>
          <w:rFonts w:ascii="Times New Roman" w:hAnsi="Times New Roman" w:cs="Times New Roman"/>
          <w:sz w:val="24"/>
          <w:szCs w:val="24"/>
        </w:rPr>
        <w:t>endereço</w:t>
      </w:r>
      <w:r w:rsidR="00436C53" w:rsidRPr="00ED5BCD">
        <w:rPr>
          <w:rFonts w:ascii="Times New Roman" w:hAnsi="Times New Roman" w:cs="Times New Roman"/>
          <w:sz w:val="24"/>
          <w:szCs w:val="24"/>
        </w:rPr>
        <w:t xml:space="preserve"> eletrônico</w:t>
      </w:r>
      <w:r w:rsidR="009E533C" w:rsidRPr="00ED5BC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D4555" w:rsidRPr="00F509A2">
          <w:rPr>
            <w:rStyle w:val="Hyperlink"/>
            <w:rFonts w:ascii="Times New Roman" w:hAnsi="Times New Roman" w:cs="Times New Roman"/>
            <w:sz w:val="24"/>
            <w:szCs w:val="24"/>
          </w:rPr>
          <w:t>consultapublicabec@fazenda.sp.gov.br</w:t>
        </w:r>
      </w:hyperlink>
      <w:r w:rsidR="006D4555">
        <w:rPr>
          <w:rFonts w:ascii="Times New Roman" w:hAnsi="Times New Roman" w:cs="Times New Roman"/>
          <w:sz w:val="24"/>
          <w:szCs w:val="24"/>
        </w:rPr>
        <w:t>.</w:t>
      </w:r>
    </w:p>
    <w:p w:rsidR="009E533C" w:rsidRPr="00ED5BCD" w:rsidRDefault="009E533C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25" w:rsidRPr="00ED5BCD" w:rsidRDefault="009E533C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CD">
        <w:rPr>
          <w:rFonts w:ascii="Times New Roman" w:hAnsi="Times New Roman" w:cs="Times New Roman"/>
          <w:sz w:val="24"/>
          <w:szCs w:val="24"/>
        </w:rPr>
        <w:t xml:space="preserve">Recebemos </w:t>
      </w:r>
      <w:r w:rsidR="00FD2612">
        <w:rPr>
          <w:rFonts w:ascii="Times New Roman" w:hAnsi="Times New Roman" w:cs="Times New Roman"/>
          <w:sz w:val="24"/>
          <w:szCs w:val="24"/>
        </w:rPr>
        <w:t>três</w:t>
      </w:r>
      <w:r w:rsidR="00DF2EEB" w:rsidRPr="00ED5BCD">
        <w:rPr>
          <w:rFonts w:ascii="Times New Roman" w:hAnsi="Times New Roman" w:cs="Times New Roman"/>
          <w:sz w:val="24"/>
          <w:szCs w:val="24"/>
        </w:rPr>
        <w:t xml:space="preserve"> formulários com sugestões no e-mail indicado acima, </w:t>
      </w:r>
      <w:r w:rsidR="00F7056C">
        <w:rPr>
          <w:rFonts w:ascii="Times New Roman" w:hAnsi="Times New Roman" w:cs="Times New Roman"/>
          <w:sz w:val="24"/>
          <w:szCs w:val="24"/>
        </w:rPr>
        <w:t>enviado</w:t>
      </w:r>
      <w:r w:rsidR="00BD0163" w:rsidRPr="00ED5BCD">
        <w:rPr>
          <w:rFonts w:ascii="Times New Roman" w:hAnsi="Times New Roman" w:cs="Times New Roman"/>
          <w:sz w:val="24"/>
          <w:szCs w:val="24"/>
        </w:rPr>
        <w:t xml:space="preserve">s pelas seguintes </w:t>
      </w:r>
      <w:r w:rsidR="00CA154F">
        <w:rPr>
          <w:rFonts w:ascii="Times New Roman" w:hAnsi="Times New Roman" w:cs="Times New Roman"/>
          <w:sz w:val="24"/>
          <w:szCs w:val="24"/>
        </w:rPr>
        <w:t>empresas</w:t>
      </w:r>
      <w:r w:rsidR="00BD0163" w:rsidRPr="00ED5BCD">
        <w:rPr>
          <w:rFonts w:ascii="Times New Roman" w:hAnsi="Times New Roman" w:cs="Times New Roman"/>
          <w:sz w:val="24"/>
          <w:szCs w:val="24"/>
        </w:rPr>
        <w:t xml:space="preserve">: (i) </w:t>
      </w:r>
      <w:r w:rsidR="006D4555">
        <w:rPr>
          <w:rFonts w:ascii="Times New Roman" w:hAnsi="Times New Roman" w:cs="Times New Roman"/>
          <w:sz w:val="24"/>
          <w:szCs w:val="24"/>
        </w:rPr>
        <w:t>KPMG Consultoria Ltda.</w:t>
      </w:r>
      <w:r w:rsidR="00402E25" w:rsidRPr="00ED5BCD">
        <w:rPr>
          <w:rFonts w:ascii="Times New Roman" w:hAnsi="Times New Roman" w:cs="Times New Roman"/>
          <w:sz w:val="24"/>
          <w:szCs w:val="24"/>
        </w:rPr>
        <w:t xml:space="preserve"> (</w:t>
      </w:r>
      <w:r w:rsidR="006D4555">
        <w:rPr>
          <w:rFonts w:ascii="Times New Roman" w:hAnsi="Times New Roman" w:cs="Times New Roman"/>
          <w:sz w:val="24"/>
          <w:szCs w:val="24"/>
        </w:rPr>
        <w:t>sete</w:t>
      </w:r>
      <w:r w:rsidR="00402E25" w:rsidRPr="00ED5BCD">
        <w:rPr>
          <w:rFonts w:ascii="Times New Roman" w:hAnsi="Times New Roman" w:cs="Times New Roman"/>
          <w:sz w:val="24"/>
          <w:szCs w:val="24"/>
        </w:rPr>
        <w:t xml:space="preserve"> contribuições)</w:t>
      </w:r>
      <w:r w:rsidR="00BD0163" w:rsidRPr="00ED5BCD">
        <w:rPr>
          <w:rFonts w:ascii="Times New Roman" w:hAnsi="Times New Roman" w:cs="Times New Roman"/>
          <w:sz w:val="24"/>
          <w:szCs w:val="24"/>
        </w:rPr>
        <w:t xml:space="preserve">; (ii) </w:t>
      </w:r>
      <w:r w:rsidR="00F17E77" w:rsidRPr="00F17E77">
        <w:rPr>
          <w:rFonts w:ascii="Times New Roman" w:hAnsi="Times New Roman" w:cs="Times New Roman"/>
          <w:sz w:val="24"/>
          <w:szCs w:val="24"/>
        </w:rPr>
        <w:t>Ernst &amp; Young Assessoria Empresarial Ltda</w:t>
      </w:r>
      <w:r w:rsidR="00F17E77">
        <w:rPr>
          <w:rFonts w:ascii="Times New Roman" w:hAnsi="Times New Roman" w:cs="Times New Roman"/>
          <w:sz w:val="24"/>
          <w:szCs w:val="24"/>
        </w:rPr>
        <w:t>.</w:t>
      </w:r>
      <w:r w:rsidR="00F17E77" w:rsidRPr="00F17E77">
        <w:rPr>
          <w:rFonts w:ascii="Times New Roman" w:hAnsi="Times New Roman" w:cs="Times New Roman"/>
          <w:sz w:val="24"/>
          <w:szCs w:val="24"/>
        </w:rPr>
        <w:t xml:space="preserve"> </w:t>
      </w:r>
      <w:r w:rsidR="00B46F97" w:rsidRPr="00ED5BCD">
        <w:rPr>
          <w:rFonts w:ascii="Times New Roman" w:hAnsi="Times New Roman" w:cs="Times New Roman"/>
          <w:sz w:val="24"/>
          <w:szCs w:val="24"/>
        </w:rPr>
        <w:t>(</w:t>
      </w:r>
      <w:r w:rsidR="006D4555">
        <w:rPr>
          <w:rFonts w:ascii="Times New Roman" w:hAnsi="Times New Roman" w:cs="Times New Roman"/>
          <w:sz w:val="24"/>
          <w:szCs w:val="24"/>
        </w:rPr>
        <w:t>uma</w:t>
      </w:r>
      <w:r w:rsidR="00B46F97" w:rsidRPr="00ED5BCD">
        <w:rPr>
          <w:rFonts w:ascii="Times New Roman" w:hAnsi="Times New Roman" w:cs="Times New Roman"/>
          <w:sz w:val="24"/>
          <w:szCs w:val="24"/>
        </w:rPr>
        <w:t xml:space="preserve"> contribuiç</w:t>
      </w:r>
      <w:r w:rsidR="006D4555">
        <w:rPr>
          <w:rFonts w:ascii="Times New Roman" w:hAnsi="Times New Roman" w:cs="Times New Roman"/>
          <w:sz w:val="24"/>
          <w:szCs w:val="24"/>
        </w:rPr>
        <w:t>ão</w:t>
      </w:r>
      <w:r w:rsidR="00B46F97" w:rsidRPr="00ED5BCD">
        <w:rPr>
          <w:rFonts w:ascii="Times New Roman" w:hAnsi="Times New Roman" w:cs="Times New Roman"/>
          <w:sz w:val="24"/>
          <w:szCs w:val="24"/>
        </w:rPr>
        <w:t>)</w:t>
      </w:r>
      <w:r w:rsidR="00BD0163" w:rsidRPr="00ED5BCD">
        <w:rPr>
          <w:rFonts w:ascii="Times New Roman" w:hAnsi="Times New Roman" w:cs="Times New Roman"/>
          <w:sz w:val="24"/>
          <w:szCs w:val="24"/>
        </w:rPr>
        <w:t xml:space="preserve">; </w:t>
      </w:r>
      <w:r w:rsidR="00FD2612">
        <w:rPr>
          <w:rFonts w:ascii="Times New Roman" w:hAnsi="Times New Roman" w:cs="Times New Roman"/>
          <w:sz w:val="24"/>
          <w:szCs w:val="24"/>
        </w:rPr>
        <w:t xml:space="preserve">e </w:t>
      </w:r>
      <w:r w:rsidR="00BD0163" w:rsidRPr="00ED5BCD">
        <w:rPr>
          <w:rFonts w:ascii="Times New Roman" w:hAnsi="Times New Roman" w:cs="Times New Roman"/>
          <w:sz w:val="24"/>
          <w:szCs w:val="24"/>
        </w:rPr>
        <w:t xml:space="preserve">(iii) </w:t>
      </w:r>
      <w:r w:rsidR="006D4555">
        <w:rPr>
          <w:rFonts w:ascii="Times New Roman" w:hAnsi="Times New Roman" w:cs="Times New Roman"/>
          <w:sz w:val="24"/>
          <w:szCs w:val="24"/>
        </w:rPr>
        <w:t>Accenture</w:t>
      </w:r>
      <w:r w:rsidR="00F17E77">
        <w:rPr>
          <w:rFonts w:ascii="Times New Roman" w:hAnsi="Times New Roman" w:cs="Times New Roman"/>
          <w:sz w:val="24"/>
          <w:szCs w:val="24"/>
        </w:rPr>
        <w:t xml:space="preserve"> do Brasil Ltda.</w:t>
      </w:r>
      <w:r w:rsidR="00B46F97" w:rsidRPr="00ED5BCD">
        <w:rPr>
          <w:rFonts w:ascii="Times New Roman" w:hAnsi="Times New Roman" w:cs="Times New Roman"/>
          <w:sz w:val="24"/>
          <w:szCs w:val="24"/>
        </w:rPr>
        <w:t xml:space="preserve"> (</w:t>
      </w:r>
      <w:r w:rsidR="006D4555">
        <w:rPr>
          <w:rFonts w:ascii="Times New Roman" w:hAnsi="Times New Roman" w:cs="Times New Roman"/>
          <w:sz w:val="24"/>
          <w:szCs w:val="24"/>
        </w:rPr>
        <w:t>uma</w:t>
      </w:r>
      <w:r w:rsidR="00B46F97" w:rsidRPr="00ED5BCD">
        <w:rPr>
          <w:rFonts w:ascii="Times New Roman" w:hAnsi="Times New Roman" w:cs="Times New Roman"/>
          <w:sz w:val="24"/>
          <w:szCs w:val="24"/>
        </w:rPr>
        <w:t xml:space="preserve"> contribuiç</w:t>
      </w:r>
      <w:r w:rsidR="006D4555">
        <w:rPr>
          <w:rFonts w:ascii="Times New Roman" w:hAnsi="Times New Roman" w:cs="Times New Roman"/>
          <w:sz w:val="24"/>
          <w:szCs w:val="24"/>
        </w:rPr>
        <w:t>ão</w:t>
      </w:r>
      <w:r w:rsidR="00B46F97" w:rsidRPr="00ED5BCD">
        <w:rPr>
          <w:rFonts w:ascii="Times New Roman" w:hAnsi="Times New Roman" w:cs="Times New Roman"/>
          <w:sz w:val="24"/>
          <w:szCs w:val="24"/>
        </w:rPr>
        <w:t>)</w:t>
      </w:r>
      <w:r w:rsidR="00BD0163" w:rsidRPr="00ED5BCD">
        <w:rPr>
          <w:rFonts w:ascii="Times New Roman" w:hAnsi="Times New Roman" w:cs="Times New Roman"/>
          <w:sz w:val="24"/>
          <w:szCs w:val="24"/>
        </w:rPr>
        <w:t>.</w:t>
      </w:r>
    </w:p>
    <w:p w:rsidR="00402E25" w:rsidRPr="00ED5BCD" w:rsidRDefault="00402E25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3C" w:rsidRPr="00ED5BCD" w:rsidRDefault="007D0A03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Listamos abaixo as contribuições e comentários pertinentes</w:t>
      </w:r>
      <w:r w:rsidR="00BD0163" w:rsidRPr="00ED5BCD">
        <w:rPr>
          <w:rFonts w:ascii="Times New Roman" w:hAnsi="Times New Roman" w:cs="Times New Roman"/>
          <w:sz w:val="24"/>
          <w:szCs w:val="24"/>
        </w:rPr>
        <w:t>.</w:t>
      </w:r>
    </w:p>
    <w:p w:rsidR="00DF2EEB" w:rsidRDefault="00DF2EEB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55" w:rsidRPr="00ED5BCD" w:rsidRDefault="006D4555" w:rsidP="00EC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2A" w:rsidRPr="006D4555" w:rsidRDefault="00A557E7" w:rsidP="00D4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555">
        <w:rPr>
          <w:rFonts w:ascii="Times New Roman" w:hAnsi="Times New Roman" w:cs="Times New Roman"/>
          <w:b/>
          <w:sz w:val="24"/>
          <w:szCs w:val="24"/>
          <w:u w:val="single"/>
        </w:rPr>
        <w:t>KPMG</w:t>
      </w:r>
    </w:p>
    <w:p w:rsidR="0060729C" w:rsidRPr="00ED5BCD" w:rsidRDefault="0060729C" w:rsidP="00D4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47E" w:rsidRPr="00ED5BCD" w:rsidRDefault="00B46F97" w:rsidP="00DF147E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1</w:t>
      </w:r>
    </w:p>
    <w:p w:rsidR="00DF147E" w:rsidRPr="00ED5BCD" w:rsidRDefault="00DF147E" w:rsidP="00D4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5A6A" w:rsidRPr="00ED5BCD" w:rsidTr="00185A6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Pr="00ED5BCD" w:rsidRDefault="00185A6A" w:rsidP="00901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Dispositivo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Pr="00ED5BCD" w:rsidRDefault="00185A6A" w:rsidP="00901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Solução Proposta </w:t>
            </w:r>
          </w:p>
        </w:tc>
      </w:tr>
      <w:tr w:rsidR="00185A6A" w:rsidRPr="00ED5BCD" w:rsidTr="00185A6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Default="00FD2612" w:rsidP="00901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b/>
                <w:sz w:val="24"/>
                <w:szCs w:val="24"/>
              </w:rPr>
              <w:t>Compras Estratégicas (4.1.5.1.1)</w:t>
            </w:r>
          </w:p>
          <w:p w:rsidR="00FD2612" w:rsidRPr="007D0A03" w:rsidRDefault="00FD2612" w:rsidP="0090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3">
              <w:rPr>
                <w:rFonts w:ascii="Times New Roman" w:hAnsi="Times New Roman" w:cs="Times New Roman"/>
                <w:sz w:val="24"/>
                <w:szCs w:val="24"/>
              </w:rPr>
              <w:t>Compras estratégicas – Experiência em projetos de prestação de serviços de gestão estratégica de suprimentos com a análise de pelo menos 05 (cinco) famílias de compras, constando o nome da família ou categoria de compras, devendo o gasto anual desta família ser superior a R$ 10.000.000,00 (dez milhões de reais).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Análise de Viabilidade Técnica e Econômica: Comprovação de experiência anterior em modelagem econômico-financeira de projetos de concessão e/ou de parceria público-privada, devidamente concedidos e de grande porte, assim entendidos aqueles cujo valor de investimento (CAPEX) seja igual ou superior a R$500.000.000,00 (quinhentos milhões de reais) compreendendo: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• Definição de mecanismos de garantia;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• Elaboração dos modelos de receita, custos (running costs) e investimento do empreendimento;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• Estudo de viabilidade técnico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econômica (EVTE) do empreendimento;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• Construção do plano de negócios referencial.</w:t>
            </w:r>
          </w:p>
          <w:p w:rsidR="00185A6A" w:rsidRPr="00ED5BCD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A apresentação do atestado deverá vir em conjunto com prova de assinatura do referido contrato de concessão/PPP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joint venture público-provado</w:t>
            </w:r>
            <w:r w:rsidR="00185A6A" w:rsidRPr="00ED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A6A" w:rsidRPr="00ED5BCD" w:rsidTr="00185A6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12" w:rsidRPr="00FD2612" w:rsidRDefault="00185A6A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Justificativa:</w:t>
            </w:r>
            <w:r w:rsidRPr="00ED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12" w:rsidRPr="00FD2612">
              <w:rPr>
                <w:rFonts w:ascii="Times New Roman" w:hAnsi="Times New Roman" w:cs="Times New Roman"/>
                <w:sz w:val="24"/>
                <w:szCs w:val="24"/>
              </w:rPr>
              <w:t xml:space="preserve">O edital em questão é para modelagem de parceria em cadeia de suprimentos. O Atestado em questão remete a capacidade do licitante na condução de </w:t>
            </w:r>
            <w:r w:rsidR="00FD2612" w:rsidRPr="00FD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 projeto de suprimentos (</w:t>
            </w:r>
            <w:r w:rsidR="00FD2612" w:rsidRPr="009B1A11">
              <w:rPr>
                <w:rFonts w:ascii="Times New Roman" w:hAnsi="Times New Roman" w:cs="Times New Roman"/>
                <w:i/>
                <w:sz w:val="24"/>
                <w:szCs w:val="24"/>
              </w:rPr>
              <w:t>sourcing</w:t>
            </w:r>
            <w:r w:rsidR="00FD2612" w:rsidRPr="00FD2612">
              <w:rPr>
                <w:rFonts w:ascii="Times New Roman" w:hAnsi="Times New Roman" w:cs="Times New Roman"/>
                <w:sz w:val="24"/>
                <w:szCs w:val="24"/>
              </w:rPr>
              <w:t>), mas na verdade a necessidade do Estado é de contar com parceiro com competência em análise de viabilidade de projeto para poder conceber modelo de negócio adequado ao Estado e ao futuro parceiro.</w:t>
            </w:r>
          </w:p>
          <w:p w:rsidR="00185A6A" w:rsidRPr="00ED5BCD" w:rsidRDefault="00FD2612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Assim, nossa sugestão é de alteração do domínio em questão para algo relacionado ao tema de viabilidade técnico econômico de projeto (modelagem)</w:t>
            </w:r>
            <w:r w:rsidR="00185A6A" w:rsidRPr="00ED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A6A" w:rsidRPr="00ED5BCD" w:rsidTr="00D442EE">
        <w:trPr>
          <w:trHeight w:val="3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A" w:rsidRPr="007D0A03" w:rsidRDefault="00DC5786" w:rsidP="0026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Resposta</w:t>
            </w:r>
            <w:r w:rsidR="00185A6A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7D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0A03" w:rsidRPr="007D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experiência da proponente </w:t>
            </w:r>
            <w:r w:rsidR="00267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desenvolvimento de projetos que envolvam </w:t>
            </w:r>
            <w:r w:rsidR="007D0A03" w:rsidRPr="007D0A03">
              <w:rPr>
                <w:rFonts w:ascii="Times New Roman" w:hAnsi="Times New Roman" w:cs="Times New Roman"/>
                <w:b/>
                <w:sz w:val="24"/>
                <w:szCs w:val="24"/>
              </w:rPr>
              <w:t>Compras Estratégicas é considerada indispensável para a execução do objeto da licitação.</w:t>
            </w:r>
          </w:p>
        </w:tc>
      </w:tr>
    </w:tbl>
    <w:p w:rsidR="00185A6A" w:rsidRDefault="00185A6A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3" w:rsidRPr="00ED5BCD" w:rsidRDefault="007D0A03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7E" w:rsidRPr="00ED5BCD" w:rsidRDefault="00B46F97" w:rsidP="00DF147E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2</w:t>
      </w:r>
    </w:p>
    <w:p w:rsidR="00402E25" w:rsidRPr="00ED5BCD" w:rsidRDefault="00402E25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60729C" w:rsidRPr="00ED5BCD" w:rsidTr="00D442EE">
        <w:tc>
          <w:tcPr>
            <w:tcW w:w="4249" w:type="dxa"/>
          </w:tcPr>
          <w:p w:rsidR="0060729C" w:rsidRPr="00ED5BCD" w:rsidRDefault="0060729C" w:rsidP="0099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Dispositivo</w:t>
            </w:r>
          </w:p>
        </w:tc>
        <w:tc>
          <w:tcPr>
            <w:tcW w:w="4245" w:type="dxa"/>
          </w:tcPr>
          <w:p w:rsidR="0060729C" w:rsidRPr="00ED5BCD" w:rsidRDefault="0060729C" w:rsidP="009E5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Solução Proposta </w:t>
            </w:r>
          </w:p>
        </w:tc>
      </w:tr>
      <w:tr w:rsidR="0060729C" w:rsidRPr="00ED5BCD" w:rsidTr="00D442EE">
        <w:tc>
          <w:tcPr>
            <w:tcW w:w="4249" w:type="dxa"/>
          </w:tcPr>
          <w:p w:rsidR="00FD2612" w:rsidRPr="00FD2612" w:rsidRDefault="00FD2612" w:rsidP="00FD26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Experiência anterior em projetos de desenho ou redesenho de, no mínimo, 10 (dez) processos organizacionais, utilizando notação BPMN (Business Process Model and Notation), e abrangendo pelo menos 2 (dois) dos quesitos: </w:t>
            </w:r>
          </w:p>
          <w:p w:rsidR="00FD2612" w:rsidRPr="00FD2612" w:rsidRDefault="00FD2612" w:rsidP="00FD26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Diagnóstico e análise de processos;</w:t>
            </w:r>
          </w:p>
          <w:p w:rsidR="00FD2612" w:rsidRPr="00FD2612" w:rsidRDefault="00FD2612" w:rsidP="00FD26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Modelagem e redesenho de processos utilizando metodologia Lean Six Sigma;</w:t>
            </w:r>
          </w:p>
          <w:p w:rsidR="0060729C" w:rsidRDefault="00FD2612" w:rsidP="00FD26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Planejamento de implantação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2612" w:rsidRPr="00ED5BCD" w:rsidRDefault="00FD2612" w:rsidP="00FD26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Implantação e/ou suporte à implantação de processos operacionais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Modelagem de Processos: Comprovação de experiência em projeto de serviços de implantação de escritório de gestão de processos contemplando os seguintes requisitos: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Utilização de notação BPMN (Business Process Modelling Notation)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Conceitos de melhoria de desempenho de processos – BPI (Business Performance Improvement)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Alinhamento de modelagem de processos finalísticos e administrativos com CBOK (Common Body of Knowledge)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Mapeamento e desenho dos processos por meio de fluxogramas e atualização do mapa de cadeia de valor</w:t>
            </w:r>
          </w:p>
          <w:p w:rsidR="0060729C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Execução de indicadores de desempenho de processos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projeto deve ter sido realizado para mapeamento e redesenho de processos nas seguintes áreas: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Gestão Estratégica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Gestão de Logística e/ou Suprimentos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Gestão de Finanças</w:t>
            </w:r>
          </w:p>
          <w:p w:rsidR="00FD2612" w:rsidRPr="00FD2612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Gestão de Tecnologia</w:t>
            </w:r>
          </w:p>
          <w:p w:rsidR="00FD2612" w:rsidRPr="00ED5BCD" w:rsidRDefault="00FD2612" w:rsidP="00FD2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D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Gestão de Auditoria</w:t>
            </w:r>
          </w:p>
        </w:tc>
      </w:tr>
      <w:tr w:rsidR="0060729C" w:rsidRPr="00ED5BCD" w:rsidTr="00D442EE">
        <w:tc>
          <w:tcPr>
            <w:tcW w:w="8494" w:type="dxa"/>
            <w:gridSpan w:val="2"/>
          </w:tcPr>
          <w:p w:rsidR="00FD2612" w:rsidRPr="00FD2612" w:rsidRDefault="0060729C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Justificativa: </w:t>
            </w:r>
            <w:r w:rsidR="00FD2612" w:rsidRPr="00FD2612">
              <w:rPr>
                <w:rFonts w:ascii="Times New Roman" w:hAnsi="Times New Roman" w:cs="Times New Roman"/>
                <w:sz w:val="24"/>
                <w:szCs w:val="24"/>
              </w:rPr>
              <w:t>Dada a demanda do projeto solicitado, não há necessidade de experiência de desenho de processos em volume de processos organizacionais. Assim, sugerimos a retirada do pedido de 10 processos simplesmente pelo fato de não ter valor agregado a proposta.</w:t>
            </w:r>
          </w:p>
          <w:p w:rsidR="0060729C" w:rsidRPr="00ED5BCD" w:rsidRDefault="00FD2612" w:rsidP="00FD2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Para melhor seleção dos licitantes, sugerimos que seja solicitado que a modelagem de processos seja especifica de áreas correlacionadas ao objeto deste certame (suprimentos, tecnologia, gestão, acompanhamento financeiro,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fiscalização/auditoria)</w:t>
            </w:r>
            <w:r w:rsidR="0060729C" w:rsidRPr="00ED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29C" w:rsidRPr="00ED5BCD" w:rsidTr="00D442EE">
        <w:tc>
          <w:tcPr>
            <w:tcW w:w="8494" w:type="dxa"/>
            <w:gridSpan w:val="2"/>
          </w:tcPr>
          <w:p w:rsidR="0060729C" w:rsidRPr="00ED5BCD" w:rsidRDefault="00DC5786" w:rsidP="00FD2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Resposta</w:t>
            </w:r>
            <w:r w:rsidR="0060729C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0C1C20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8B5" w:rsidRPr="00F07FC9">
              <w:rPr>
                <w:rFonts w:ascii="Times New Roman" w:hAnsi="Times New Roman"/>
                <w:b/>
                <w:sz w:val="24"/>
              </w:rPr>
              <w:t>A solução proposta será considerada</w:t>
            </w:r>
            <w:r w:rsidR="00994B0E">
              <w:rPr>
                <w:rFonts w:ascii="Times New Roman" w:hAnsi="Times New Roman"/>
                <w:b/>
                <w:sz w:val="24"/>
              </w:rPr>
              <w:t xml:space="preserve"> parcialmente </w:t>
            </w:r>
            <w:r w:rsidR="00994B0E" w:rsidRPr="00910B80">
              <w:rPr>
                <w:rFonts w:ascii="Times New Roman" w:hAnsi="Times New Roman" w:cs="Times New Roman"/>
                <w:b/>
                <w:sz w:val="24"/>
                <w:szCs w:val="24"/>
              </w:rPr>
              <w:t>nos Documentos de Licitação</w:t>
            </w:r>
            <w:r w:rsidR="00C438B5" w:rsidRPr="00F07FC9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60729C" w:rsidRPr="00ED5BCD" w:rsidRDefault="0060729C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25" w:rsidRPr="00ED5BCD" w:rsidRDefault="00402E25" w:rsidP="00D4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E25" w:rsidRPr="00ED5BCD" w:rsidRDefault="00B46F97" w:rsidP="00D442E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3</w:t>
      </w:r>
    </w:p>
    <w:p w:rsidR="00DF147E" w:rsidRPr="00ED5BCD" w:rsidRDefault="00DF147E" w:rsidP="00D4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5A6A" w:rsidRPr="00ED5BCD" w:rsidTr="00185A6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Pr="00ED5BCD" w:rsidRDefault="00994B0E" w:rsidP="0099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Dispositivo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Pr="00ED5BCD" w:rsidRDefault="00185A6A" w:rsidP="00901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Solução Proposta </w:t>
            </w:r>
          </w:p>
        </w:tc>
      </w:tr>
      <w:tr w:rsidR="00185A6A" w:rsidRPr="00ED5BCD" w:rsidTr="00185A6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Default="00FD2612" w:rsidP="00901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b/>
                <w:sz w:val="24"/>
                <w:szCs w:val="24"/>
              </w:rPr>
              <w:t>Central de tráfego (4.1.5.1.3)</w:t>
            </w:r>
          </w:p>
          <w:p w:rsidR="00FD2612" w:rsidRPr="00994B0E" w:rsidRDefault="00FD2612" w:rsidP="0090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0E">
              <w:rPr>
                <w:rFonts w:ascii="Times New Roman" w:hAnsi="Times New Roman" w:cs="Times New Roman"/>
                <w:sz w:val="24"/>
                <w:szCs w:val="24"/>
              </w:rPr>
              <w:t>Experiência em projetos de definição de processos e implantação de sistemas para uma central de tráfego para gestão dos transportes e operação centralizada das necessidades de frete e distribuição, incluindo roteirização, acionamento de transportadores e acompanhamento do processo de entrega</w:t>
            </w:r>
            <w:r w:rsidR="0099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6A" w:rsidRPr="00ED5BCD" w:rsidRDefault="00FD2612" w:rsidP="0090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REMOVER</w:t>
            </w:r>
          </w:p>
        </w:tc>
      </w:tr>
      <w:tr w:rsidR="00185A6A" w:rsidRPr="00ED5BCD" w:rsidTr="00185A6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12" w:rsidRPr="00FD2612" w:rsidRDefault="00185A6A" w:rsidP="00FD2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Justificativa: </w:t>
            </w:r>
            <w:r w:rsidR="00FD2612" w:rsidRPr="00FD2612">
              <w:rPr>
                <w:rFonts w:ascii="Times New Roman" w:hAnsi="Times New Roman" w:cs="Times New Roman"/>
                <w:sz w:val="24"/>
                <w:szCs w:val="24"/>
              </w:rPr>
              <w:t xml:space="preserve">Não há necessidade de experiência em definição de malha de transportes, gestão de estoques e implantação de um sistema de transportes (central de tráfego) para o objeto do certame em questão. </w:t>
            </w:r>
          </w:p>
          <w:p w:rsidR="00185A6A" w:rsidRPr="00ED5BCD" w:rsidRDefault="00FD2612" w:rsidP="00FD2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sz w:val="24"/>
                <w:szCs w:val="24"/>
              </w:rPr>
              <w:t>A licitante deverá modelar o plano de negócios da parceria e sim, incluir na capacitação do futuro parceiro a expertise sobre sistemas de operação de malha logística. O referido item além de afetar o caráter competitivo, poderá ocasionar seleção de fornecedor com perfil distinto 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real necessidade do certame</w:t>
            </w:r>
            <w:r w:rsidR="00185A6A" w:rsidRPr="00ED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A6A" w:rsidRPr="00ED5BCD" w:rsidTr="00185A6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6A" w:rsidRPr="00ED5BCD" w:rsidRDefault="00DC5786" w:rsidP="00447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185A6A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C438B5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A11" w:rsidRPr="007D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experiência da proponente </w:t>
            </w:r>
            <w:r w:rsidR="009B1A11">
              <w:rPr>
                <w:rFonts w:ascii="Times New Roman" w:hAnsi="Times New Roman" w:cs="Times New Roman"/>
                <w:b/>
                <w:sz w:val="24"/>
                <w:szCs w:val="24"/>
              </w:rPr>
              <w:t>no desenvolvimento de projetos que envolvam Gestão de Transportes</w:t>
            </w:r>
            <w:r w:rsidR="0044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Gestão de Estoques</w:t>
            </w:r>
            <w:r w:rsidR="009B1A11" w:rsidRPr="007D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 considerada indispensável para a execução do objeto da licitação</w:t>
            </w:r>
            <w:r w:rsidR="009B1A11">
              <w:rPr>
                <w:rFonts w:ascii="Times New Roman" w:hAnsi="Times New Roman" w:cs="Times New Roman"/>
                <w:b/>
                <w:sz w:val="24"/>
                <w:szCs w:val="24"/>
              </w:rPr>
              <w:t>, pois entende-se que a construção do plano de negócios, particularmente no que se refere ao dimensionamento e à precificação do projeto, depende de ta</w:t>
            </w:r>
            <w:r w:rsidR="00447957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="009B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expertise</w:t>
            </w:r>
            <w:r w:rsidR="0044795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B1A11" w:rsidRPr="00910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01CB3" w:rsidRDefault="00301CB3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3" w:rsidRPr="00ED5BCD" w:rsidRDefault="007D0A03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7E" w:rsidRPr="00ED5BCD" w:rsidRDefault="00B46F97" w:rsidP="00DF147E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4</w:t>
      </w:r>
    </w:p>
    <w:p w:rsidR="00402E25" w:rsidRPr="00ED5BCD" w:rsidRDefault="00402E25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01691" w:rsidRPr="00ED5BCD" w:rsidTr="00D442EE">
        <w:tc>
          <w:tcPr>
            <w:tcW w:w="4322" w:type="dxa"/>
          </w:tcPr>
          <w:p w:rsidR="00901691" w:rsidRPr="00ED5BCD" w:rsidRDefault="00994B0E" w:rsidP="00994B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Dispositivo</w:t>
            </w:r>
          </w:p>
        </w:tc>
        <w:tc>
          <w:tcPr>
            <w:tcW w:w="4322" w:type="dxa"/>
          </w:tcPr>
          <w:p w:rsidR="00901691" w:rsidRPr="00ED5BCD" w:rsidRDefault="00901691" w:rsidP="009016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Solução Proposta </w:t>
            </w:r>
          </w:p>
        </w:tc>
      </w:tr>
      <w:tr w:rsidR="00901691" w:rsidRPr="00ED5BCD" w:rsidTr="00D442EE">
        <w:tc>
          <w:tcPr>
            <w:tcW w:w="4322" w:type="dxa"/>
          </w:tcPr>
          <w:p w:rsidR="00FD2612" w:rsidRDefault="00FD2612" w:rsidP="00901691">
            <w:pPr>
              <w:pStyle w:val="PargrafodaLista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Redesenho de malha logística (4.1.5.1.4)</w:t>
            </w:r>
          </w:p>
          <w:p w:rsidR="00901691" w:rsidRPr="00ED5BCD" w:rsidRDefault="00FD2612" w:rsidP="00901691">
            <w:pPr>
              <w:pStyle w:val="PargrafodaLista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Experiência em projetos de redefinição e redimensionamento do número e localização de pontos de armazenamento e distribuição necessários para a otimização dos níveis de serviço e redução dos custos logísticos.</w:t>
            </w:r>
          </w:p>
        </w:tc>
        <w:tc>
          <w:tcPr>
            <w:tcW w:w="4322" w:type="dxa"/>
          </w:tcPr>
          <w:p w:rsidR="00901691" w:rsidRPr="00FD2612" w:rsidRDefault="00FD2612" w:rsidP="00FD261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REMOVER</w:t>
            </w:r>
          </w:p>
        </w:tc>
      </w:tr>
      <w:tr w:rsidR="00901691" w:rsidRPr="00ED5BCD" w:rsidTr="00D442EE">
        <w:tc>
          <w:tcPr>
            <w:tcW w:w="8644" w:type="dxa"/>
            <w:gridSpan w:val="2"/>
          </w:tcPr>
          <w:p w:rsidR="00901691" w:rsidRPr="00ED5BCD" w:rsidRDefault="00901691" w:rsidP="009016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Justificativa: </w:t>
            </w:r>
            <w:r w:rsidR="00FD2612" w:rsidRPr="00FD2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Não há necessidade de experiência em definição de malha de transportes, gestão de estoques e implantação de um sistema de transportes (central de tráfego) para o objeto do certame em questão.</w:t>
            </w:r>
            <w:r w:rsidR="00A55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57E7" w:rsidRPr="00A55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licitante deverá modelar o plano de negócios da parceria e sim, incluir na capacitação do futuro parceiro a expertise sobre sistemas de operação de malha logística. O referido item além de afetar o caráter competitivo, poderá ocasionar seleção de fornecedor com perfil distinto ao da real necessidade do certame.</w:t>
            </w:r>
          </w:p>
        </w:tc>
      </w:tr>
      <w:tr w:rsidR="000D11FA" w:rsidRPr="00ED5BCD" w:rsidTr="00D442EE">
        <w:tc>
          <w:tcPr>
            <w:tcW w:w="8644" w:type="dxa"/>
            <w:gridSpan w:val="2"/>
          </w:tcPr>
          <w:p w:rsidR="000D11FA" w:rsidRPr="00ED5BCD" w:rsidRDefault="00DC5786" w:rsidP="00FA543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0D11FA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38577C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431">
              <w:rPr>
                <w:rFonts w:ascii="Times New Roman" w:hAnsi="Times New Roman" w:cs="Times New Roman"/>
                <w:b/>
                <w:sz w:val="24"/>
                <w:szCs w:val="24"/>
              </w:rPr>
              <w:t>Ver resposta à Contribuição 3, acima</w:t>
            </w:r>
            <w:r w:rsidR="0038577C" w:rsidRPr="00F07F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01691" w:rsidRDefault="00901691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3" w:rsidRPr="00ED5BCD" w:rsidRDefault="007D0A03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B5F" w:rsidRPr="00ED5BCD" w:rsidRDefault="00B46F97" w:rsidP="00556B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5</w:t>
      </w:r>
    </w:p>
    <w:p w:rsidR="00402E25" w:rsidRPr="00ED5BCD" w:rsidRDefault="00402E25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01691" w:rsidRPr="00ED5BCD" w:rsidTr="009E533C">
        <w:tc>
          <w:tcPr>
            <w:tcW w:w="4322" w:type="dxa"/>
          </w:tcPr>
          <w:p w:rsidR="00901691" w:rsidRPr="00ED5BCD" w:rsidRDefault="00994B0E" w:rsidP="00994B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Dispositivo</w:t>
            </w:r>
          </w:p>
        </w:tc>
        <w:tc>
          <w:tcPr>
            <w:tcW w:w="4322" w:type="dxa"/>
          </w:tcPr>
          <w:p w:rsidR="00901691" w:rsidRPr="00ED5BCD" w:rsidRDefault="00901691" w:rsidP="009016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Solução Proposta </w:t>
            </w:r>
          </w:p>
        </w:tc>
      </w:tr>
      <w:tr w:rsidR="00901691" w:rsidRPr="00ED5BCD" w:rsidTr="009E533C">
        <w:tc>
          <w:tcPr>
            <w:tcW w:w="4322" w:type="dxa"/>
          </w:tcPr>
          <w:p w:rsidR="00901691" w:rsidRDefault="00A557E7" w:rsidP="00901691">
            <w:pPr>
              <w:pStyle w:val="PargrafodaLista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57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Gestão de Estoques (4.1.5.1.5)</w:t>
            </w:r>
          </w:p>
          <w:p w:rsidR="00A557E7" w:rsidRPr="00ED5BCD" w:rsidRDefault="00A557E7" w:rsidP="00901691">
            <w:pPr>
              <w:pStyle w:val="PargrafodaLista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Experiência em projetos para definição de políticas e níveis de estoque (estoques máximos e mínimos, giros de estoque) de acordo com o perfil de comportamento de compra e consumo de cada grupo de material, incluindo a construção de Ferramenta de Simulação de Estoque e algoritmos de abastecimento e o desenho e implantação de processos de ressuprimento.</w:t>
            </w:r>
          </w:p>
        </w:tc>
        <w:tc>
          <w:tcPr>
            <w:tcW w:w="4322" w:type="dxa"/>
          </w:tcPr>
          <w:p w:rsidR="00901691" w:rsidRPr="00ED5BCD" w:rsidRDefault="00082728" w:rsidP="00901691">
            <w:pPr>
              <w:pStyle w:val="PargrafodaLista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REMOVER</w:t>
            </w:r>
            <w:r w:rsidR="00901691"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1691" w:rsidRPr="00ED5BCD" w:rsidTr="009E533C">
        <w:tc>
          <w:tcPr>
            <w:tcW w:w="8644" w:type="dxa"/>
            <w:gridSpan w:val="2"/>
          </w:tcPr>
          <w:p w:rsidR="00082728" w:rsidRPr="00082728" w:rsidRDefault="00901691" w:rsidP="000827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Justificativa: </w:t>
            </w:r>
            <w:r w:rsidR="00082728" w:rsidRPr="0008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Não há necessidade de experiência em definição de malha de transportes, gestão de estoques e implantação de um sistema de transportes (central de tráfego) para o objeto do certame em questão. </w:t>
            </w:r>
          </w:p>
          <w:p w:rsidR="00901691" w:rsidRPr="00ED5BCD" w:rsidRDefault="00082728" w:rsidP="000827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licitante deverá modelar o plano de negócios da parceria e sim, incluir na capacitação do futuro parceiro a expertise sobre sistemas de operação de malha logística. O referido item além de afetar o caráter competitivo, poderá ocasionar seleção de fornecedor com perfil distinto ao da real necessidade do certame</w:t>
            </w:r>
            <w:r w:rsidR="00901691"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1691"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11FA" w:rsidRPr="00ED5BCD" w:rsidTr="009E533C">
        <w:tc>
          <w:tcPr>
            <w:tcW w:w="8644" w:type="dxa"/>
            <w:gridSpan w:val="2"/>
          </w:tcPr>
          <w:p w:rsidR="000D11FA" w:rsidRPr="00ED5BCD" w:rsidRDefault="00DC5786" w:rsidP="009B1A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0D11FA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65191F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957">
              <w:rPr>
                <w:rFonts w:ascii="Times New Roman" w:hAnsi="Times New Roman" w:cs="Times New Roman"/>
                <w:b/>
                <w:sz w:val="24"/>
                <w:szCs w:val="24"/>
              </w:rPr>
              <w:t>Ver resposta à Contribuição 3</w:t>
            </w:r>
            <w:r w:rsidR="00910B80" w:rsidRPr="00910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01691" w:rsidRDefault="00901691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3" w:rsidRPr="00ED5BCD" w:rsidRDefault="007D0A03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B5F" w:rsidRPr="00ED5BCD" w:rsidRDefault="00B46F97" w:rsidP="00556B5F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6</w:t>
      </w:r>
    </w:p>
    <w:p w:rsidR="00402E25" w:rsidRPr="00ED5BCD" w:rsidRDefault="00402E25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2B7F" w:rsidRPr="00ED5BCD" w:rsidTr="009E533C">
        <w:tc>
          <w:tcPr>
            <w:tcW w:w="4322" w:type="dxa"/>
          </w:tcPr>
          <w:p w:rsidR="00D12B7F" w:rsidRPr="00ED5BCD" w:rsidRDefault="00994B0E" w:rsidP="00994B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Dispositivo</w:t>
            </w:r>
          </w:p>
        </w:tc>
        <w:tc>
          <w:tcPr>
            <w:tcW w:w="4322" w:type="dxa"/>
          </w:tcPr>
          <w:p w:rsidR="00D12B7F" w:rsidRPr="00ED5BCD" w:rsidRDefault="00D12B7F" w:rsidP="009E53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Solução Proposta </w:t>
            </w:r>
          </w:p>
        </w:tc>
      </w:tr>
      <w:tr w:rsidR="00D12B7F" w:rsidRPr="00ED5BCD" w:rsidTr="009E533C">
        <w:tc>
          <w:tcPr>
            <w:tcW w:w="4322" w:type="dxa"/>
          </w:tcPr>
          <w:p w:rsidR="00C64982" w:rsidRDefault="00C64982" w:rsidP="009E53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Tecnologia da Informação (4.1.5.1.6)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Experiência em projetos de implantação de sistemas de informação (SRM, CRM, WMS, TMS, BI, Eprocurement,</w:t>
            </w:r>
          </w:p>
          <w:p w:rsidR="00D12B7F" w:rsidRPr="00ED5BCD" w:rsidRDefault="00C64982" w:rsidP="00C6498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ECM, por exemplo), incluindo as etapas de desenho de processos, parametrização, configuração, customização, testes, tr</w:t>
            </w:r>
            <w:r w:rsidR="00BC3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einamento e suporte pós-go live</w:t>
            </w:r>
            <w:r w:rsidR="00D12B7F"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Comprovação de experiência em projeto de planejamento estratégico em tecnologia da informação contendo os seguintes itens: 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Avaliação dos processos de TI em conformidade com COBIT e ITIL.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Avaliação de recursos de hardware (alta e baixa plataforma)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Avaliação de arquitetura de sistemas e análise custo-benefício.</w:t>
            </w:r>
          </w:p>
          <w:p w:rsidR="00D12B7F" w:rsidRPr="00ED5BCD" w:rsidRDefault="00C64982" w:rsidP="00C649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 de estratégia de fornecedores de TI e eventual terceirização (Outsourcing)</w:t>
            </w:r>
            <w:r w:rsidR="00D12B7F"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12B7F" w:rsidRPr="00ED5BCD" w:rsidTr="009E533C">
        <w:tc>
          <w:tcPr>
            <w:tcW w:w="8644" w:type="dxa"/>
            <w:gridSpan w:val="2"/>
          </w:tcPr>
          <w:p w:rsidR="00D12B7F" w:rsidRPr="00ED5BCD" w:rsidRDefault="00D12B7F" w:rsidP="009E53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Justificativa: </w:t>
            </w:r>
            <w:r w:rsidR="00C64982" w:rsidRPr="00C64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contratada deverá modelar o projeto de parceria que contará com parceiro com expertise de implantação de sistemas de TI. Nesse sentido, é importante contar com licitante com experiência em definição de estratégia de TI e seus sistemas.</w:t>
            </w:r>
            <w:r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11FA" w:rsidRPr="00ED5BCD" w:rsidTr="009E533C">
        <w:tc>
          <w:tcPr>
            <w:tcW w:w="8644" w:type="dxa"/>
            <w:gridSpan w:val="2"/>
          </w:tcPr>
          <w:p w:rsidR="000D11FA" w:rsidRPr="00ED5BCD" w:rsidRDefault="00DC5786" w:rsidP="00C138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0D11FA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2828D2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818" w:rsidRPr="00F07FC9">
              <w:rPr>
                <w:rFonts w:ascii="Times New Roman" w:hAnsi="Times New Roman"/>
                <w:b/>
                <w:sz w:val="24"/>
              </w:rPr>
              <w:t>A solução proposta será considerada</w:t>
            </w:r>
            <w:r w:rsidR="00C1381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13818" w:rsidRPr="00910B80">
              <w:rPr>
                <w:rFonts w:ascii="Times New Roman" w:hAnsi="Times New Roman" w:cs="Times New Roman"/>
                <w:b/>
                <w:sz w:val="24"/>
                <w:szCs w:val="24"/>
              </w:rPr>
              <w:t>nos Documentos de Licitação</w:t>
            </w:r>
            <w:r w:rsidR="00A958D4" w:rsidRPr="00910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D12B7F" w:rsidRDefault="00D12B7F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2C9" w:rsidRPr="00ED5BCD" w:rsidRDefault="00A412C9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B5F" w:rsidRPr="00ED5BCD" w:rsidRDefault="00B46F97" w:rsidP="00556B5F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>Contribuição 7</w:t>
      </w:r>
    </w:p>
    <w:p w:rsidR="00402E25" w:rsidRPr="00ED5BCD" w:rsidRDefault="00402E25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0FD8" w:rsidRPr="00ED5BCD" w:rsidTr="00FC7DDB">
        <w:tc>
          <w:tcPr>
            <w:tcW w:w="4322" w:type="dxa"/>
          </w:tcPr>
          <w:p w:rsidR="00380FD8" w:rsidRPr="00ED5BCD" w:rsidRDefault="00C64982" w:rsidP="00C64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Dispositivo</w:t>
            </w:r>
          </w:p>
        </w:tc>
        <w:tc>
          <w:tcPr>
            <w:tcW w:w="4322" w:type="dxa"/>
          </w:tcPr>
          <w:p w:rsidR="00380FD8" w:rsidRPr="00ED5BCD" w:rsidRDefault="00380FD8" w:rsidP="00FC7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Solução Proposta </w:t>
            </w:r>
          </w:p>
        </w:tc>
      </w:tr>
      <w:tr w:rsidR="00380FD8" w:rsidRPr="00ED5BCD" w:rsidTr="00FC7DDB">
        <w:tc>
          <w:tcPr>
            <w:tcW w:w="4322" w:type="dxa"/>
          </w:tcPr>
          <w:p w:rsidR="00380FD8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>NOVO item sugerido para habilitação e seleção de fornecedor: Modelo de negócios e/ou planejamento de estrutura organizacional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>Comprovação de experiência em projeto de formulação ou revisão de planejamento estratégico com avaliação de maturidade de governança/gestão e estrutura organizacional. O projeto deve ter contemplado: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ab/>
              <w:t>Análise de estrutura organizacional e sua gestão (regimento interno, politicas, normas, cargos e funções)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ab/>
              <w:t>Indicação de oportunidades de melhoria e plano de implantação das mesmas</w:t>
            </w:r>
          </w:p>
          <w:p w:rsidR="00C64982" w:rsidRPr="00C64982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ab/>
              <w:t>Desenho de nova estrutura organizacional e seus patrocinadores</w:t>
            </w:r>
          </w:p>
          <w:p w:rsidR="00380FD8" w:rsidRPr="00ED5BCD" w:rsidRDefault="00C64982" w:rsidP="00C6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982">
              <w:rPr>
                <w:rFonts w:ascii="Times New Roman" w:hAnsi="Times New Roman" w:cs="Times New Roman"/>
                <w:sz w:val="24"/>
                <w:szCs w:val="24"/>
              </w:rPr>
              <w:tab/>
              <w:t>Proposição de indicadores de desempenho para monitoramento dos processos</w:t>
            </w:r>
            <w:r w:rsidR="00380FD8" w:rsidRPr="00ED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FD8" w:rsidRPr="00ED5BCD" w:rsidTr="00FC7DDB">
        <w:tc>
          <w:tcPr>
            <w:tcW w:w="8644" w:type="dxa"/>
            <w:gridSpan w:val="2"/>
          </w:tcPr>
          <w:p w:rsidR="00380FD8" w:rsidRPr="00ED5BCD" w:rsidRDefault="00380FD8" w:rsidP="00FC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Justificativa: </w:t>
            </w:r>
            <w:r w:rsidR="00C64982" w:rsidRPr="00C64982">
              <w:rPr>
                <w:rFonts w:ascii="Times New Roman" w:hAnsi="Times New Roman" w:cs="Times New Roman"/>
                <w:sz w:val="24"/>
                <w:szCs w:val="24"/>
              </w:rPr>
              <w:t>Importante conter com empresa que tenha experiência na definição de modelo organizacional para esta nova parceria. Caberá a contratada modelar o funcionamento de uma nova empresa ou modelo de negócio, que será suportado por pessoas e tecnologia – em função disso sugerimos a inclusão de um domínio relacionado a estrutura organizacional</w:t>
            </w:r>
            <w:r w:rsidRPr="00ED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FD8" w:rsidRPr="00ED5BCD" w:rsidTr="00FC7DDB">
        <w:tc>
          <w:tcPr>
            <w:tcW w:w="8644" w:type="dxa"/>
            <w:gridSpan w:val="2"/>
          </w:tcPr>
          <w:p w:rsidR="00380FD8" w:rsidRPr="00ED5BCD" w:rsidRDefault="00DC5786" w:rsidP="009B1A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380FD8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C1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B4D" w:rsidRPr="00BB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solução proposta não será considerada, pois </w:t>
            </w:r>
            <w:r w:rsidR="009B1A11">
              <w:rPr>
                <w:rFonts w:ascii="Times New Roman" w:hAnsi="Times New Roman" w:cs="Times New Roman"/>
                <w:b/>
                <w:sz w:val="24"/>
                <w:szCs w:val="24"/>
              </w:rPr>
              <w:t>considera-se que tais expertises já estão contempladas nos demais dispositivos de qualificação técnica</w:t>
            </w:r>
            <w:r w:rsidR="00BB0B4D" w:rsidRPr="00BB0B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0FD8" w:rsidRDefault="00380FD8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5" w:rsidRDefault="006D4555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44" w:rsidRPr="006D4555" w:rsidRDefault="00BC3844" w:rsidP="00901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555">
        <w:rPr>
          <w:rFonts w:ascii="Times New Roman" w:hAnsi="Times New Roman" w:cs="Times New Roman"/>
          <w:b/>
          <w:sz w:val="24"/>
          <w:szCs w:val="24"/>
          <w:u w:val="single"/>
        </w:rPr>
        <w:t>Ernst &amp; Young</w:t>
      </w:r>
    </w:p>
    <w:p w:rsidR="00BC3844" w:rsidRDefault="00BC3844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22" w:rsidRPr="00A412C9" w:rsidRDefault="00C21322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2C9">
        <w:rPr>
          <w:rFonts w:ascii="Times New Roman" w:hAnsi="Times New Roman" w:cs="Times New Roman"/>
          <w:sz w:val="24"/>
          <w:szCs w:val="24"/>
          <w:u w:val="single"/>
        </w:rPr>
        <w:t xml:space="preserve">Contribuição 8 </w:t>
      </w:r>
    </w:p>
    <w:p w:rsidR="00C21322" w:rsidRDefault="00C21322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1322" w:rsidRPr="00924E29" w:rsidTr="00C21322">
        <w:tc>
          <w:tcPr>
            <w:tcW w:w="4322" w:type="dxa"/>
          </w:tcPr>
          <w:p w:rsidR="00C21322" w:rsidRPr="00924E29" w:rsidRDefault="00994B0E" w:rsidP="00994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Dispositivo</w:t>
            </w:r>
          </w:p>
        </w:tc>
        <w:tc>
          <w:tcPr>
            <w:tcW w:w="4322" w:type="dxa"/>
          </w:tcPr>
          <w:p w:rsidR="00C21322" w:rsidRPr="00924E29" w:rsidRDefault="00C21322" w:rsidP="00C21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Solução Proposta </w:t>
            </w:r>
          </w:p>
        </w:tc>
      </w:tr>
      <w:tr w:rsidR="00C21322" w:rsidRPr="00924E29" w:rsidTr="00C21322">
        <w:tc>
          <w:tcPr>
            <w:tcW w:w="4322" w:type="dxa"/>
          </w:tcPr>
          <w:p w:rsidR="00C21322" w:rsidRPr="00924E29" w:rsidRDefault="00BC3844" w:rsidP="00C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4">
              <w:rPr>
                <w:rFonts w:ascii="Times New Roman" w:hAnsi="Times New Roman" w:cs="Times New Roman"/>
                <w:sz w:val="24"/>
                <w:szCs w:val="24"/>
              </w:rPr>
              <w:t>Do impedimento para participação</w:t>
            </w:r>
          </w:p>
        </w:tc>
        <w:tc>
          <w:tcPr>
            <w:tcW w:w="4322" w:type="dxa"/>
          </w:tcPr>
          <w:p w:rsidR="00C21322" w:rsidRPr="00924E29" w:rsidRDefault="00BC3844" w:rsidP="00C2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44">
              <w:rPr>
                <w:rFonts w:ascii="Times New Roman" w:hAnsi="Times New Roman" w:cs="Times New Roman"/>
                <w:sz w:val="24"/>
                <w:szCs w:val="24"/>
              </w:rPr>
              <w:t>Acrescentar dispositivo que impeça a participação da empresa que realizar esta modelagem, não possa participar ou realizar da implantação</w:t>
            </w:r>
          </w:p>
        </w:tc>
      </w:tr>
      <w:tr w:rsidR="00C21322" w:rsidRPr="00924E29" w:rsidTr="00C21322">
        <w:tc>
          <w:tcPr>
            <w:tcW w:w="8644" w:type="dxa"/>
            <w:gridSpan w:val="2"/>
          </w:tcPr>
          <w:p w:rsidR="00C21322" w:rsidRPr="00924E29" w:rsidRDefault="00C21322" w:rsidP="00C21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Justificativa: </w:t>
            </w:r>
            <w:r w:rsidR="00BC3844" w:rsidRPr="00BC3844">
              <w:rPr>
                <w:rFonts w:ascii="Times New Roman" w:hAnsi="Times New Roman" w:cs="Times New Roman"/>
                <w:sz w:val="24"/>
                <w:szCs w:val="24"/>
              </w:rPr>
              <w:t>É certo que a empresa que tenha execute esta modelagem tenha benefícios sobre os demais concorrentes, configurando vantagem indevida no certame. Assim, considerando o princípio da igualdade de condições de todos os interessados, bem como o da livre concorrência na qual toda e qualquer vantagem deve ser mitigada pela Administração Pública, entende-se que o edital deve prever o impedimento na participação de empresa que desenvolva esta modelagem</w:t>
            </w:r>
            <w:r w:rsidRPr="0092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322" w:rsidRPr="00924E29" w:rsidTr="00C21322">
        <w:tc>
          <w:tcPr>
            <w:tcW w:w="8644" w:type="dxa"/>
            <w:gridSpan w:val="2"/>
          </w:tcPr>
          <w:p w:rsidR="003776D3" w:rsidRPr="00924E29" w:rsidRDefault="00DC5786" w:rsidP="00C21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C21322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Comentário:</w:t>
            </w:r>
            <w:r w:rsidR="00C2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B4D" w:rsidRPr="00BB0B4D">
              <w:rPr>
                <w:rFonts w:ascii="Times New Roman" w:hAnsi="Times New Roman" w:cs="Times New Roman"/>
                <w:b/>
                <w:sz w:val="24"/>
                <w:szCs w:val="24"/>
              </w:rPr>
              <w:t>A Lei Federal n° 8.666/1993 aplica-se subsidiariamente à presente contratação. A solução proposta será considerada, no sentido de explicitar o disposto no art. 9° da referida lei.</w:t>
            </w:r>
          </w:p>
        </w:tc>
      </w:tr>
    </w:tbl>
    <w:p w:rsidR="00C21322" w:rsidRDefault="00C21322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A03" w:rsidRPr="00ED5BCD" w:rsidRDefault="007D0A03" w:rsidP="00901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25" w:rsidRPr="00C13818" w:rsidRDefault="006D4555" w:rsidP="00D4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8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Accenture</w:t>
      </w:r>
    </w:p>
    <w:p w:rsidR="006D4555" w:rsidRPr="00ED5BCD" w:rsidRDefault="006D4555" w:rsidP="00D44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B5F" w:rsidRPr="00ED5BCD" w:rsidRDefault="00B46F97" w:rsidP="00556B5F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ED5BCD">
        <w:rPr>
          <w:rFonts w:ascii="Times New Roman" w:hAnsi="Times New Roman" w:cs="Times New Roman"/>
          <w:sz w:val="24"/>
          <w:szCs w:val="24"/>
          <w:u w:val="single"/>
        </w:rPr>
        <w:t xml:space="preserve">Contribuição </w:t>
      </w:r>
      <w:r w:rsidR="00DD211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02E25" w:rsidRPr="00ED5BCD" w:rsidRDefault="00402E25" w:rsidP="00D44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01691" w:rsidRPr="00ED5BCD" w:rsidTr="009E533C">
        <w:tc>
          <w:tcPr>
            <w:tcW w:w="4322" w:type="dxa"/>
          </w:tcPr>
          <w:p w:rsidR="00901691" w:rsidRPr="00ED5BCD" w:rsidRDefault="00994B0E" w:rsidP="00994B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Dispositivo</w:t>
            </w:r>
          </w:p>
        </w:tc>
        <w:tc>
          <w:tcPr>
            <w:tcW w:w="4322" w:type="dxa"/>
          </w:tcPr>
          <w:p w:rsidR="00901691" w:rsidRPr="00ED5BCD" w:rsidRDefault="00901691" w:rsidP="009016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Solução Proposta </w:t>
            </w:r>
          </w:p>
        </w:tc>
      </w:tr>
      <w:tr w:rsidR="00901691" w:rsidRPr="00ED5BCD" w:rsidTr="009E533C">
        <w:tc>
          <w:tcPr>
            <w:tcW w:w="4322" w:type="dxa"/>
          </w:tcPr>
          <w:p w:rsidR="00901691" w:rsidRPr="00DC5786" w:rsidRDefault="006D4555" w:rsidP="009016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Acrescentar detalhamento de regra no item 3.2.1 do Anexo I, TERMO DE REFERENCIA, com o propósito de elucidar potencial dúvida sobre eligibilidade de parceiro privado a compor com a Companhia Paulista de Parcerias (“CPP”)</w:t>
            </w:r>
            <w:r w:rsidR="00901691" w:rsidRPr="00DC5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901691" w:rsidRPr="00ED5BCD" w:rsidRDefault="006D4555" w:rsidP="009016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Inserir o item “3.2.1.2. A CONTRATADA ou qualquer empresa de seu grupo econômico estará vedada de realizar quaisquer operações de parceria para gestão da cadeia de suprimentos do Estad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de São Paulo.”</w:t>
            </w:r>
            <w:r w:rsidR="00901691"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01691" w:rsidRPr="00ED5BCD" w:rsidTr="009E533C">
        <w:tc>
          <w:tcPr>
            <w:tcW w:w="8644" w:type="dxa"/>
            <w:gridSpan w:val="2"/>
          </w:tcPr>
          <w:p w:rsidR="00901691" w:rsidRPr="00ED5BCD" w:rsidRDefault="00901691" w:rsidP="009016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Justificativa: </w:t>
            </w:r>
            <w:r w:rsidR="006D4555" w:rsidRPr="006D4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estudos de Parceria definidos no presente termo de referência devem ser constituídos sem qualquer viés que não seja o benefício econômico para o Estado de São Paulo na gestão de sua Cadeia de Suprimentos. Desta forma, para restar inquestionável a independência de opinião dos estudos a serem realizados, a empresa que efetuar os estudos deveria ser vedada de participar como potencial sócio da CPP para gestão da Cadeia de suprimentos do Estado</w:t>
            </w:r>
            <w:r w:rsidRPr="00ED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958D4" w:rsidRPr="00ED5BCD" w:rsidTr="009E533C">
        <w:tc>
          <w:tcPr>
            <w:tcW w:w="8644" w:type="dxa"/>
            <w:gridSpan w:val="2"/>
          </w:tcPr>
          <w:p w:rsidR="00A958D4" w:rsidRPr="00ED5BCD" w:rsidRDefault="00DC5786" w:rsidP="00C1381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  <w:r w:rsidR="00A958D4" w:rsidRPr="00ED5BCD">
              <w:rPr>
                <w:rFonts w:ascii="Times New Roman" w:hAnsi="Times New Roman" w:cs="Times New Roman"/>
                <w:b/>
                <w:sz w:val="24"/>
                <w:szCs w:val="24"/>
              </w:rPr>
              <w:t>/ Comentário</w:t>
            </w:r>
            <w:r w:rsidR="00A958D4" w:rsidRPr="00910B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13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 resposta à Contribuição 8, acima</w:t>
            </w:r>
            <w:r w:rsidR="00C13818" w:rsidRPr="00F07F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01691" w:rsidRPr="00ED5BCD" w:rsidRDefault="00901691" w:rsidP="00D44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5" w:rsidRDefault="006D4555" w:rsidP="00556B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D4555" w:rsidSect="00C13818">
      <w:headerReference w:type="default" r:id="rId12"/>
      <w:footerReference w:type="default" r:id="rId13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2E" w:rsidRDefault="00382C2E" w:rsidP="00EC122A">
      <w:pPr>
        <w:spacing w:after="0" w:line="240" w:lineRule="auto"/>
      </w:pPr>
      <w:r>
        <w:separator/>
      </w:r>
    </w:p>
  </w:endnote>
  <w:endnote w:type="continuationSeparator" w:id="0">
    <w:p w:rsidR="00382C2E" w:rsidRDefault="00382C2E" w:rsidP="00EC122A">
      <w:pPr>
        <w:spacing w:after="0" w:line="240" w:lineRule="auto"/>
      </w:pPr>
      <w:r>
        <w:continuationSeparator/>
      </w:r>
    </w:p>
  </w:endnote>
  <w:endnote w:type="continuationNotice" w:id="1">
    <w:p w:rsidR="00382C2E" w:rsidRDefault="00382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24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63B1" w:rsidRPr="00ED5BCD" w:rsidRDefault="004163B1">
        <w:pPr>
          <w:pStyle w:val="Rodap"/>
          <w:jc w:val="right"/>
          <w:rPr>
            <w:rFonts w:ascii="Times New Roman" w:hAnsi="Times New Roman" w:cs="Times New Roman"/>
          </w:rPr>
        </w:pPr>
        <w:r w:rsidRPr="00ED5BCD">
          <w:rPr>
            <w:rFonts w:ascii="Times New Roman" w:hAnsi="Times New Roman" w:cs="Times New Roman"/>
          </w:rPr>
          <w:fldChar w:fldCharType="begin"/>
        </w:r>
        <w:r w:rsidRPr="00ED5BCD">
          <w:rPr>
            <w:rFonts w:ascii="Times New Roman" w:hAnsi="Times New Roman" w:cs="Times New Roman"/>
          </w:rPr>
          <w:instrText>PAGE   \* MERGEFORMAT</w:instrText>
        </w:r>
        <w:r w:rsidRPr="00ED5BCD">
          <w:rPr>
            <w:rFonts w:ascii="Times New Roman" w:hAnsi="Times New Roman" w:cs="Times New Roman"/>
          </w:rPr>
          <w:fldChar w:fldCharType="separate"/>
        </w:r>
        <w:r w:rsidR="00393596">
          <w:rPr>
            <w:rFonts w:ascii="Times New Roman" w:hAnsi="Times New Roman" w:cs="Times New Roman"/>
            <w:noProof/>
          </w:rPr>
          <w:t>1</w:t>
        </w:r>
        <w:r w:rsidRPr="00ED5BCD">
          <w:rPr>
            <w:rFonts w:ascii="Times New Roman" w:hAnsi="Times New Roman" w:cs="Times New Roman"/>
          </w:rPr>
          <w:fldChar w:fldCharType="end"/>
        </w:r>
      </w:p>
    </w:sdtContent>
  </w:sdt>
  <w:p w:rsidR="004163B1" w:rsidRDefault="004163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2E" w:rsidRDefault="00382C2E" w:rsidP="00EC122A">
      <w:pPr>
        <w:spacing w:after="0" w:line="240" w:lineRule="auto"/>
      </w:pPr>
      <w:r>
        <w:separator/>
      </w:r>
    </w:p>
  </w:footnote>
  <w:footnote w:type="continuationSeparator" w:id="0">
    <w:p w:rsidR="00382C2E" w:rsidRDefault="00382C2E" w:rsidP="00EC122A">
      <w:pPr>
        <w:spacing w:after="0" w:line="240" w:lineRule="auto"/>
      </w:pPr>
      <w:r>
        <w:continuationSeparator/>
      </w:r>
    </w:p>
  </w:footnote>
  <w:footnote w:type="continuationNotice" w:id="1">
    <w:p w:rsidR="00382C2E" w:rsidRDefault="00382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B1" w:rsidRDefault="004163B1" w:rsidP="00EC122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C5D34FB" wp14:editId="4DC8A20B">
          <wp:simplePos x="0" y="0"/>
          <wp:positionH relativeFrom="column">
            <wp:posOffset>2179320</wp:posOffset>
          </wp:positionH>
          <wp:positionV relativeFrom="paragraph">
            <wp:posOffset>-260985</wp:posOffset>
          </wp:positionV>
          <wp:extent cx="1033145" cy="673100"/>
          <wp:effectExtent l="0" t="0" r="0" b="0"/>
          <wp:wrapSquare wrapText="bothSides"/>
          <wp:docPr id="1" name="Imagem 1" descr="Resultado de imagem para brasão governo estado de 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brasão governo estado de s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3B1" w:rsidRDefault="004163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323"/>
    <w:multiLevelType w:val="hybridMultilevel"/>
    <w:tmpl w:val="57E0ACFE"/>
    <w:lvl w:ilvl="0" w:tplc="297CC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75AE"/>
    <w:multiLevelType w:val="hybridMultilevel"/>
    <w:tmpl w:val="18C6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17DB9"/>
    <w:multiLevelType w:val="hybridMultilevel"/>
    <w:tmpl w:val="FAAE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527"/>
    <w:multiLevelType w:val="hybridMultilevel"/>
    <w:tmpl w:val="82F676C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F5FBC"/>
    <w:multiLevelType w:val="multilevel"/>
    <w:tmpl w:val="63483FCE"/>
    <w:lvl w:ilvl="0">
      <w:start w:val="1"/>
      <w:numFmt w:val="upperRoman"/>
      <w:pStyle w:val="TtuloB1"/>
      <w:lvlText w:val="%1."/>
      <w:lvlJc w:val="left"/>
      <w:pPr>
        <w:tabs>
          <w:tab w:val="num" w:pos="2722"/>
        </w:tabs>
        <w:ind w:left="2041" w:firstLine="0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pStyle w:val="TtuloB2"/>
      <w:lvlText w:val="%1.%2."/>
      <w:lvlJc w:val="left"/>
      <w:pPr>
        <w:tabs>
          <w:tab w:val="num" w:pos="2722"/>
        </w:tabs>
        <w:ind w:left="2041" w:firstLine="0"/>
      </w:pPr>
      <w:rPr>
        <w:rFonts w:ascii="Arial" w:hAnsi="Arial" w:cs="Arial" w:hint="default"/>
        <w:b/>
        <w:i w:val="0"/>
        <w:caps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7E00642"/>
    <w:multiLevelType w:val="hybridMultilevel"/>
    <w:tmpl w:val="30906C9E"/>
    <w:lvl w:ilvl="0" w:tplc="56B0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A94"/>
    <w:multiLevelType w:val="multilevel"/>
    <w:tmpl w:val="9C283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abstractNum w:abstractNumId="7">
    <w:nsid w:val="5EB45CC7"/>
    <w:multiLevelType w:val="multilevel"/>
    <w:tmpl w:val="E1809BD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F731DF"/>
    <w:multiLevelType w:val="hybridMultilevel"/>
    <w:tmpl w:val="872419E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71CB0"/>
    <w:multiLevelType w:val="hybridMultilevel"/>
    <w:tmpl w:val="9FD06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E5FA4"/>
    <w:multiLevelType w:val="hybridMultilevel"/>
    <w:tmpl w:val="8D78A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B717F"/>
    <w:multiLevelType w:val="hybridMultilevel"/>
    <w:tmpl w:val="D30CF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C4D12"/>
    <w:multiLevelType w:val="hybridMultilevel"/>
    <w:tmpl w:val="C898EB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6A"/>
    <w:rsid w:val="00052B42"/>
    <w:rsid w:val="00071DC8"/>
    <w:rsid w:val="00082728"/>
    <w:rsid w:val="000B39A5"/>
    <w:rsid w:val="000B7B29"/>
    <w:rsid w:val="000C1031"/>
    <w:rsid w:val="000C1C20"/>
    <w:rsid w:val="000D11FA"/>
    <w:rsid w:val="001077A0"/>
    <w:rsid w:val="0011212F"/>
    <w:rsid w:val="00122E16"/>
    <w:rsid w:val="001354A5"/>
    <w:rsid w:val="00136CA2"/>
    <w:rsid w:val="00156218"/>
    <w:rsid w:val="001759A8"/>
    <w:rsid w:val="001768FC"/>
    <w:rsid w:val="00185A6A"/>
    <w:rsid w:val="001B768D"/>
    <w:rsid w:val="001F0BF1"/>
    <w:rsid w:val="00224FCB"/>
    <w:rsid w:val="0023070F"/>
    <w:rsid w:val="0024441C"/>
    <w:rsid w:val="0026786D"/>
    <w:rsid w:val="002736E6"/>
    <w:rsid w:val="00277747"/>
    <w:rsid w:val="002828D2"/>
    <w:rsid w:val="002929BE"/>
    <w:rsid w:val="00301CB3"/>
    <w:rsid w:val="0033428D"/>
    <w:rsid w:val="00336C06"/>
    <w:rsid w:val="00350724"/>
    <w:rsid w:val="00376B31"/>
    <w:rsid w:val="003776D3"/>
    <w:rsid w:val="00380FD8"/>
    <w:rsid w:val="00382C2E"/>
    <w:rsid w:val="0038577C"/>
    <w:rsid w:val="00393596"/>
    <w:rsid w:val="003D34EF"/>
    <w:rsid w:val="003D6316"/>
    <w:rsid w:val="00402E25"/>
    <w:rsid w:val="004163B1"/>
    <w:rsid w:val="00436C53"/>
    <w:rsid w:val="00447957"/>
    <w:rsid w:val="00474759"/>
    <w:rsid w:val="004805B9"/>
    <w:rsid w:val="00486807"/>
    <w:rsid w:val="004A7198"/>
    <w:rsid w:val="004C7243"/>
    <w:rsid w:val="004D0CED"/>
    <w:rsid w:val="0052543C"/>
    <w:rsid w:val="005259C4"/>
    <w:rsid w:val="00534ED3"/>
    <w:rsid w:val="005504E0"/>
    <w:rsid w:val="00556B5F"/>
    <w:rsid w:val="00557005"/>
    <w:rsid w:val="005B669D"/>
    <w:rsid w:val="005C261B"/>
    <w:rsid w:val="005E7A78"/>
    <w:rsid w:val="005F14B3"/>
    <w:rsid w:val="0060729C"/>
    <w:rsid w:val="00610D6A"/>
    <w:rsid w:val="00630E33"/>
    <w:rsid w:val="0065191F"/>
    <w:rsid w:val="00693279"/>
    <w:rsid w:val="006A64B4"/>
    <w:rsid w:val="006D4555"/>
    <w:rsid w:val="007020F9"/>
    <w:rsid w:val="00705272"/>
    <w:rsid w:val="00705996"/>
    <w:rsid w:val="0075511A"/>
    <w:rsid w:val="0079026C"/>
    <w:rsid w:val="007D0A03"/>
    <w:rsid w:val="007D467F"/>
    <w:rsid w:val="007E51A8"/>
    <w:rsid w:val="007F1860"/>
    <w:rsid w:val="00804FEC"/>
    <w:rsid w:val="00813BB9"/>
    <w:rsid w:val="008157FD"/>
    <w:rsid w:val="00872C44"/>
    <w:rsid w:val="0087600E"/>
    <w:rsid w:val="008959C9"/>
    <w:rsid w:val="00901691"/>
    <w:rsid w:val="009030E0"/>
    <w:rsid w:val="00907087"/>
    <w:rsid w:val="00910B80"/>
    <w:rsid w:val="0091596E"/>
    <w:rsid w:val="00930350"/>
    <w:rsid w:val="009850E4"/>
    <w:rsid w:val="00994B0E"/>
    <w:rsid w:val="00997180"/>
    <w:rsid w:val="009B1A11"/>
    <w:rsid w:val="009B793A"/>
    <w:rsid w:val="009E533C"/>
    <w:rsid w:val="00A32462"/>
    <w:rsid w:val="00A34EAF"/>
    <w:rsid w:val="00A412C9"/>
    <w:rsid w:val="00A429A7"/>
    <w:rsid w:val="00A51D80"/>
    <w:rsid w:val="00A557E7"/>
    <w:rsid w:val="00A60663"/>
    <w:rsid w:val="00A6620A"/>
    <w:rsid w:val="00A815CD"/>
    <w:rsid w:val="00A958D4"/>
    <w:rsid w:val="00AD3155"/>
    <w:rsid w:val="00AE530C"/>
    <w:rsid w:val="00B009D0"/>
    <w:rsid w:val="00B04198"/>
    <w:rsid w:val="00B07DC6"/>
    <w:rsid w:val="00B25872"/>
    <w:rsid w:val="00B36B59"/>
    <w:rsid w:val="00B40C93"/>
    <w:rsid w:val="00B46F97"/>
    <w:rsid w:val="00BA071A"/>
    <w:rsid w:val="00BB0B4D"/>
    <w:rsid w:val="00BB1269"/>
    <w:rsid w:val="00BB6BD3"/>
    <w:rsid w:val="00BC3844"/>
    <w:rsid w:val="00BD0163"/>
    <w:rsid w:val="00BF1CF6"/>
    <w:rsid w:val="00C13818"/>
    <w:rsid w:val="00C21322"/>
    <w:rsid w:val="00C438B5"/>
    <w:rsid w:val="00C47BC8"/>
    <w:rsid w:val="00C64982"/>
    <w:rsid w:val="00C671F7"/>
    <w:rsid w:val="00CA154F"/>
    <w:rsid w:val="00CA1DC9"/>
    <w:rsid w:val="00CD0A55"/>
    <w:rsid w:val="00CE67CA"/>
    <w:rsid w:val="00D12B7F"/>
    <w:rsid w:val="00D15A3E"/>
    <w:rsid w:val="00D26D80"/>
    <w:rsid w:val="00D366A1"/>
    <w:rsid w:val="00D36D52"/>
    <w:rsid w:val="00D442EE"/>
    <w:rsid w:val="00D765BD"/>
    <w:rsid w:val="00DC1097"/>
    <w:rsid w:val="00DC5786"/>
    <w:rsid w:val="00DD211D"/>
    <w:rsid w:val="00DE57F7"/>
    <w:rsid w:val="00DF147E"/>
    <w:rsid w:val="00DF2EEB"/>
    <w:rsid w:val="00E0331C"/>
    <w:rsid w:val="00E15F49"/>
    <w:rsid w:val="00E41729"/>
    <w:rsid w:val="00E46F03"/>
    <w:rsid w:val="00E81420"/>
    <w:rsid w:val="00EB78CF"/>
    <w:rsid w:val="00EC122A"/>
    <w:rsid w:val="00ED5BCD"/>
    <w:rsid w:val="00EF185B"/>
    <w:rsid w:val="00EF1D14"/>
    <w:rsid w:val="00F07FC9"/>
    <w:rsid w:val="00F1789E"/>
    <w:rsid w:val="00F17E77"/>
    <w:rsid w:val="00F212DA"/>
    <w:rsid w:val="00F33453"/>
    <w:rsid w:val="00F7056C"/>
    <w:rsid w:val="00F7476F"/>
    <w:rsid w:val="00F91DA3"/>
    <w:rsid w:val="00FA5431"/>
    <w:rsid w:val="00FC7DDB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5A6A"/>
    <w:pPr>
      <w:ind w:left="720"/>
      <w:contextualSpacing/>
    </w:pPr>
  </w:style>
  <w:style w:type="paragraph" w:customStyle="1" w:styleId="TtuloB1">
    <w:name w:val="Título B1"/>
    <w:basedOn w:val="Normal"/>
    <w:rsid w:val="00901691"/>
    <w:pPr>
      <w:numPr>
        <w:numId w:val="7"/>
      </w:numPr>
    </w:pPr>
  </w:style>
  <w:style w:type="paragraph" w:customStyle="1" w:styleId="TtuloB2">
    <w:name w:val="Título B2"/>
    <w:basedOn w:val="Normal"/>
    <w:rsid w:val="00901691"/>
    <w:pPr>
      <w:numPr>
        <w:ilvl w:val="1"/>
        <w:numId w:val="7"/>
      </w:numPr>
    </w:pPr>
  </w:style>
  <w:style w:type="paragraph" w:customStyle="1" w:styleId="Default">
    <w:name w:val="Default"/>
    <w:rsid w:val="00EC1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C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22A"/>
  </w:style>
  <w:style w:type="paragraph" w:styleId="Rodap">
    <w:name w:val="footer"/>
    <w:basedOn w:val="Normal"/>
    <w:link w:val="RodapChar"/>
    <w:uiPriority w:val="99"/>
    <w:unhideWhenUsed/>
    <w:rsid w:val="00EC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22A"/>
  </w:style>
  <w:style w:type="paragraph" w:styleId="Textodebalo">
    <w:name w:val="Balloon Text"/>
    <w:basedOn w:val="Normal"/>
    <w:link w:val="TextodebaloChar"/>
    <w:uiPriority w:val="99"/>
    <w:semiHidden/>
    <w:unhideWhenUsed/>
    <w:rsid w:val="00EC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109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2E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2E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2EEB"/>
    <w:rPr>
      <w:vertAlign w:val="superscript"/>
    </w:rPr>
  </w:style>
  <w:style w:type="paragraph" w:styleId="Reviso">
    <w:name w:val="Revision"/>
    <w:hidden/>
    <w:uiPriority w:val="99"/>
    <w:semiHidden/>
    <w:rsid w:val="00813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5A6A"/>
    <w:pPr>
      <w:ind w:left="720"/>
      <w:contextualSpacing/>
    </w:pPr>
  </w:style>
  <w:style w:type="paragraph" w:customStyle="1" w:styleId="TtuloB1">
    <w:name w:val="Título B1"/>
    <w:basedOn w:val="Normal"/>
    <w:rsid w:val="00901691"/>
    <w:pPr>
      <w:numPr>
        <w:numId w:val="7"/>
      </w:numPr>
    </w:pPr>
  </w:style>
  <w:style w:type="paragraph" w:customStyle="1" w:styleId="TtuloB2">
    <w:name w:val="Título B2"/>
    <w:basedOn w:val="Normal"/>
    <w:rsid w:val="00901691"/>
    <w:pPr>
      <w:numPr>
        <w:ilvl w:val="1"/>
        <w:numId w:val="7"/>
      </w:numPr>
    </w:pPr>
  </w:style>
  <w:style w:type="paragraph" w:customStyle="1" w:styleId="Default">
    <w:name w:val="Default"/>
    <w:rsid w:val="00EC1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C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22A"/>
  </w:style>
  <w:style w:type="paragraph" w:styleId="Rodap">
    <w:name w:val="footer"/>
    <w:basedOn w:val="Normal"/>
    <w:link w:val="RodapChar"/>
    <w:uiPriority w:val="99"/>
    <w:unhideWhenUsed/>
    <w:rsid w:val="00EC1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22A"/>
  </w:style>
  <w:style w:type="paragraph" w:styleId="Textodebalo">
    <w:name w:val="Balloon Text"/>
    <w:basedOn w:val="Normal"/>
    <w:link w:val="TextodebaloChar"/>
    <w:uiPriority w:val="99"/>
    <w:semiHidden/>
    <w:unhideWhenUsed/>
    <w:rsid w:val="00EC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C109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2E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2E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2EEB"/>
    <w:rPr>
      <w:vertAlign w:val="superscript"/>
    </w:rPr>
  </w:style>
  <w:style w:type="paragraph" w:styleId="Reviso">
    <w:name w:val="Revision"/>
    <w:hidden/>
    <w:uiPriority w:val="99"/>
    <w:semiHidden/>
    <w:rsid w:val="00813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ltapublicabec@fazenda.sp.gov.b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fazenda.sp.gov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9F8A78380A8145923F062FEB3FF468" ma:contentTypeVersion="10" ma:contentTypeDescription="Crie um novo documento." ma:contentTypeScope="" ma:versionID="18623efead12724c34f0ecebd759d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6291a9c0bc4244dcbb2b9cefaf38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 ma:readOnly="fals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0138AC-2CEA-47AE-A127-C9333F798E3D}"/>
</file>

<file path=customXml/itemProps2.xml><?xml version="1.0" encoding="utf-8"?>
<ds:datastoreItem xmlns:ds="http://schemas.openxmlformats.org/officeDocument/2006/customXml" ds:itemID="{F884A926-E386-4832-87A3-206DC259F5BA}"/>
</file>

<file path=customXml/itemProps3.xml><?xml version="1.0" encoding="utf-8"?>
<ds:datastoreItem xmlns:ds="http://schemas.openxmlformats.org/officeDocument/2006/customXml" ds:itemID="{2CAC58A5-52AF-4C6F-8B17-38B7E96F7DD5}"/>
</file>

<file path=customXml/itemProps4.xml><?xml version="1.0" encoding="utf-8"?>
<ds:datastoreItem xmlns:ds="http://schemas.openxmlformats.org/officeDocument/2006/customXml" ds:itemID="{22FD6DF4-D5B3-4DBC-8738-9B87D46E17CC}"/>
</file>

<file path=customXml/itemProps5.xml><?xml version="1.0" encoding="utf-8"?>
<ds:datastoreItem xmlns:ds="http://schemas.openxmlformats.org/officeDocument/2006/customXml" ds:itemID="{75105A37-7ADF-4EF0-A1C0-413426E59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 - Relatório Consulta Pública</dc:title>
  <dc:creator>Larissa Leda Sabino</dc:creator>
  <cp:lastModifiedBy>João Francisco Paiva Avelino</cp:lastModifiedBy>
  <cp:revision>2</cp:revision>
  <cp:lastPrinted>2017-06-07T17:38:00Z</cp:lastPrinted>
  <dcterms:created xsi:type="dcterms:W3CDTF">2017-08-02T13:23:00Z</dcterms:created>
  <dcterms:modified xsi:type="dcterms:W3CDTF">2017-08-02T13:23:00Z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0x010100819F8A78380A8145923F062FEB3FF468</vt:lpwstr>
  </property>
</Properties>
</file>